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E4" w:rsidRPr="008013E4" w:rsidRDefault="008013E4" w:rsidP="00801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sr-Cyrl-RS" w:eastAsia="sr-Latn-CS"/>
        </w:rPr>
      </w:pPr>
      <w:bookmarkStart w:id="0" w:name="_GoBack"/>
      <w:bookmarkEnd w:id="0"/>
      <w:r w:rsidRPr="008013E4">
        <w:rPr>
          <w:rFonts w:ascii="Times New Roman" w:eastAsia="Times New Roman" w:hAnsi="Times New Roman" w:cs="Times New Roman"/>
          <w:b/>
          <w:lang w:val="sr-Latn-CS" w:eastAsia="sr-Latn-CS"/>
        </w:rPr>
        <w:t>Tабелa 5.1</w:t>
      </w:r>
      <w:r w:rsidRPr="008013E4">
        <w:rPr>
          <w:rFonts w:ascii="Times New Roman" w:eastAsia="Times New Roman" w:hAnsi="Times New Roman" w:cs="Times New Roman"/>
          <w:b/>
          <w:lang w:val="sr-Cyrl-RS" w:eastAsia="sr-Latn-CS"/>
        </w:rPr>
        <w:t>.</w:t>
      </w:r>
      <w:r w:rsidRPr="008013E4">
        <w:rPr>
          <w:rFonts w:ascii="Times New Roman" w:eastAsia="Times New Roman" w:hAnsi="Times New Roman" w:cs="Times New Roman"/>
          <w:b/>
          <w:lang w:val="sr-Latn-CS" w:eastAsia="sr-Latn-CS"/>
        </w:rPr>
        <w:t xml:space="preserve"> Распоред предмета по семестрима и годинама студија за основне струковне студије</w:t>
      </w:r>
      <w:r w:rsidRPr="008013E4">
        <w:rPr>
          <w:rFonts w:ascii="Times New Roman" w:eastAsia="Times New Roman" w:hAnsi="Times New Roman" w:cs="Times New Roman"/>
          <w:b/>
          <w:lang w:val="sr-Cyrl-RS" w:eastAsia="sr-Latn-CS"/>
        </w:rPr>
        <w:t xml:space="preserve"> – </w:t>
      </w:r>
      <w:r w:rsidRPr="008013E4">
        <w:rPr>
          <w:rFonts w:ascii="Times New Roman" w:eastAsia="Times New Roman" w:hAnsi="Times New Roman" w:cs="Times New Roman"/>
          <w:b/>
          <w:lang w:val="sr-Latn-CS" w:eastAsia="sr-Latn-CS"/>
        </w:rPr>
        <w:t>студијски програм Фармација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51"/>
        <w:gridCol w:w="2977"/>
        <w:gridCol w:w="992"/>
        <w:gridCol w:w="851"/>
        <w:gridCol w:w="850"/>
        <w:gridCol w:w="567"/>
        <w:gridCol w:w="534"/>
        <w:gridCol w:w="33"/>
        <w:gridCol w:w="676"/>
        <w:gridCol w:w="33"/>
        <w:gridCol w:w="709"/>
        <w:gridCol w:w="33"/>
        <w:gridCol w:w="534"/>
        <w:gridCol w:w="135"/>
        <w:gridCol w:w="6"/>
      </w:tblGrid>
      <w:tr w:rsidR="008013E4" w:rsidRPr="008013E4" w:rsidTr="00513E91">
        <w:trPr>
          <w:trHeight w:val="284"/>
        </w:trPr>
        <w:tc>
          <w:tcPr>
            <w:tcW w:w="425" w:type="dxa"/>
            <w:vMerge w:val="restart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Р.бр.</w:t>
            </w:r>
          </w:p>
        </w:tc>
        <w:tc>
          <w:tcPr>
            <w:tcW w:w="851" w:type="dxa"/>
            <w:vMerge w:val="restart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Шифра предмета</w:t>
            </w:r>
          </w:p>
        </w:tc>
        <w:tc>
          <w:tcPr>
            <w:tcW w:w="2977" w:type="dxa"/>
            <w:vMerge w:val="restart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Назив предмета</w:t>
            </w:r>
          </w:p>
        </w:tc>
        <w:tc>
          <w:tcPr>
            <w:tcW w:w="992" w:type="dxa"/>
            <w:vMerge w:val="restart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Семестар</w:t>
            </w:r>
          </w:p>
        </w:tc>
        <w:tc>
          <w:tcPr>
            <w:tcW w:w="851" w:type="dxa"/>
            <w:vMerge w:val="restart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Тип предмета</w:t>
            </w:r>
          </w:p>
        </w:tc>
        <w:tc>
          <w:tcPr>
            <w:tcW w:w="850" w:type="dxa"/>
            <w:vMerge w:val="restart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Статус предмета</w:t>
            </w:r>
          </w:p>
        </w:tc>
        <w:tc>
          <w:tcPr>
            <w:tcW w:w="1810" w:type="dxa"/>
            <w:gridSpan w:val="4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Активна настава</w:t>
            </w:r>
          </w:p>
        </w:tc>
        <w:tc>
          <w:tcPr>
            <w:tcW w:w="775" w:type="dxa"/>
            <w:gridSpan w:val="3"/>
            <w:vMerge w:val="restart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Остали часови</w:t>
            </w:r>
          </w:p>
        </w:tc>
        <w:tc>
          <w:tcPr>
            <w:tcW w:w="675" w:type="dxa"/>
            <w:gridSpan w:val="3"/>
            <w:vMerge w:val="restart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ЕСПБ</w:t>
            </w:r>
          </w:p>
        </w:tc>
      </w:tr>
      <w:tr w:rsidR="008013E4" w:rsidRPr="008013E4" w:rsidTr="00513E91">
        <w:trPr>
          <w:trHeight w:val="284"/>
        </w:trPr>
        <w:tc>
          <w:tcPr>
            <w:tcW w:w="425" w:type="dxa"/>
            <w:vMerge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vMerge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2977" w:type="dxa"/>
            <w:vMerge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992" w:type="dxa"/>
            <w:vMerge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1" w:type="dxa"/>
            <w:vMerge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50" w:type="dxa"/>
            <w:vMerge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П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В</w:t>
            </w:r>
          </w:p>
        </w:tc>
        <w:tc>
          <w:tcPr>
            <w:tcW w:w="676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ДOН</w:t>
            </w:r>
          </w:p>
        </w:tc>
        <w:tc>
          <w:tcPr>
            <w:tcW w:w="775" w:type="dxa"/>
            <w:gridSpan w:val="3"/>
            <w:vMerge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675" w:type="dxa"/>
            <w:gridSpan w:val="3"/>
            <w:vMerge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013E4" w:rsidRPr="008013E4" w:rsidTr="00513E91">
        <w:trPr>
          <w:trHeight w:val="284"/>
        </w:trPr>
        <w:tc>
          <w:tcPr>
            <w:tcW w:w="10206" w:type="dxa"/>
            <w:gridSpan w:val="16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Прва година</w:t>
            </w:r>
          </w:p>
        </w:tc>
      </w:tr>
      <w:tr w:rsidR="008013E4" w:rsidRPr="008013E4" w:rsidTr="00513E91">
        <w:trPr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ФА101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Општа и неорганска хемија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O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534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74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</w:t>
            </w:r>
          </w:p>
        </w:tc>
      </w:tr>
      <w:tr w:rsidR="008013E4" w:rsidRPr="008013E4" w:rsidTr="00513E91">
        <w:trPr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ФА102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Увод у фармацију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O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34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74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8013E4" w:rsidRPr="008013E4" w:rsidTr="00513E91">
        <w:trPr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ФА103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Здравствено васпитање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АО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O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3</w:t>
            </w:r>
          </w:p>
        </w:tc>
        <w:tc>
          <w:tcPr>
            <w:tcW w:w="534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6</w:t>
            </w:r>
          </w:p>
        </w:tc>
      </w:tr>
      <w:tr w:rsidR="008013E4" w:rsidRPr="008013E4" w:rsidTr="00513E91">
        <w:trPr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ФА104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Биологија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O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3</w:t>
            </w:r>
          </w:p>
        </w:tc>
        <w:tc>
          <w:tcPr>
            <w:tcW w:w="534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2</w:t>
            </w:r>
          </w:p>
        </w:tc>
        <w:tc>
          <w:tcPr>
            <w:tcW w:w="74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7</w:t>
            </w:r>
          </w:p>
        </w:tc>
      </w:tr>
      <w:tr w:rsidR="008013E4" w:rsidRPr="008013E4" w:rsidTr="00513E91">
        <w:trPr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ФА105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Енглески језик</w:t>
            </w: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-1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АО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O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534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</w:t>
            </w:r>
          </w:p>
        </w:tc>
      </w:tr>
      <w:tr w:rsidR="008013E4" w:rsidRPr="008013E4" w:rsidTr="00513E91">
        <w:trPr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ФА106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 xml:space="preserve">Органска хемија 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O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3</w:t>
            </w:r>
          </w:p>
        </w:tc>
        <w:tc>
          <w:tcPr>
            <w:tcW w:w="534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2</w:t>
            </w:r>
          </w:p>
        </w:tc>
        <w:tc>
          <w:tcPr>
            <w:tcW w:w="74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7</w:t>
            </w:r>
          </w:p>
        </w:tc>
      </w:tr>
      <w:tr w:rsidR="008013E4" w:rsidRPr="008013E4" w:rsidTr="00513E91">
        <w:trPr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ФА107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Микробиологија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O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34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2</w:t>
            </w:r>
          </w:p>
        </w:tc>
        <w:tc>
          <w:tcPr>
            <w:tcW w:w="74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8013E4" w:rsidRPr="008013E4" w:rsidTr="00513E91">
        <w:trPr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ФА108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Физиологија са основама анатомије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O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3</w:t>
            </w:r>
          </w:p>
        </w:tc>
        <w:tc>
          <w:tcPr>
            <w:tcW w:w="534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eastAsia="sr-Latn-CS"/>
              </w:rPr>
              <w:t>7</w:t>
            </w:r>
          </w:p>
        </w:tc>
      </w:tr>
      <w:tr w:rsidR="008013E4" w:rsidRPr="008013E4" w:rsidTr="00513E91">
        <w:trPr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9.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ФА109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Информатика у здравству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АО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O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34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2</w:t>
            </w:r>
          </w:p>
        </w:tc>
        <w:tc>
          <w:tcPr>
            <w:tcW w:w="74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709" w:type="dxa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7</w:t>
            </w:r>
          </w:p>
        </w:tc>
      </w:tr>
      <w:tr w:rsidR="008013E4" w:rsidRPr="008013E4" w:rsidTr="00513E91">
        <w:trPr>
          <w:trHeight w:val="284"/>
        </w:trPr>
        <w:tc>
          <w:tcPr>
            <w:tcW w:w="6946" w:type="dxa"/>
            <w:gridSpan w:val="6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435</w:t>
            </w:r>
          </w:p>
        </w:tc>
        <w:tc>
          <w:tcPr>
            <w:tcW w:w="534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165</w:t>
            </w:r>
          </w:p>
        </w:tc>
        <w:tc>
          <w:tcPr>
            <w:tcW w:w="74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0</w:t>
            </w:r>
          </w:p>
        </w:tc>
        <w:tc>
          <w:tcPr>
            <w:tcW w:w="708" w:type="dxa"/>
            <w:gridSpan w:val="4"/>
            <w:tcBorders>
              <w:bottom w:val="single" w:sz="4" w:space="0" w:color="000000"/>
            </w:tcBorders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60</w:t>
            </w:r>
          </w:p>
        </w:tc>
      </w:tr>
      <w:tr w:rsidR="008013E4" w:rsidRPr="008013E4" w:rsidTr="00513E91">
        <w:trPr>
          <w:trHeight w:val="284"/>
        </w:trPr>
        <w:tc>
          <w:tcPr>
            <w:tcW w:w="6946" w:type="dxa"/>
            <w:gridSpan w:val="6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Укупно часова активне наставе на години</w:t>
            </w:r>
          </w:p>
        </w:tc>
        <w:tc>
          <w:tcPr>
            <w:tcW w:w="1843" w:type="dxa"/>
            <w:gridSpan w:val="5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600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8" w:type="dxa"/>
            <w:gridSpan w:val="4"/>
            <w:shd w:val="clear" w:color="auto" w:fill="808080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013E4" w:rsidRPr="008013E4" w:rsidTr="00513E91">
        <w:trPr>
          <w:trHeight w:val="284"/>
        </w:trPr>
        <w:tc>
          <w:tcPr>
            <w:tcW w:w="10206" w:type="dxa"/>
            <w:gridSpan w:val="16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Друга година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10.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ФА110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 xml:space="preserve">Аналитичка хемија 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III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11.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ФА111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Фармакогнозија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III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12.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ФА112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Фармакологија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III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5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13.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ФА113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Фармацеутска хемија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III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7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14.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ФА114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Е</w:t>
            </w: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нглески језик-2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III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АО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4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15.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ФА115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Фармацеутска технологија-1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IV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7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16.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ФА116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Анали</w:t>
            </w: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за фармацеутских производа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IV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СА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6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17.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ФА117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Биохемија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IV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7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18.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ФА118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Медицинска етика и комуникација</w:t>
            </w: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IV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АО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sr-Latn-CS"/>
              </w:rPr>
              <w:t>5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19.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ФА119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Стручна пракса-ФА1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IV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СА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16</w:t>
            </w: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4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6946" w:type="dxa"/>
            <w:gridSpan w:val="6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405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210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240</w:t>
            </w:r>
          </w:p>
        </w:tc>
        <w:tc>
          <w:tcPr>
            <w:tcW w:w="702" w:type="dxa"/>
            <w:gridSpan w:val="3"/>
            <w:tcBorders>
              <w:bottom w:val="single" w:sz="4" w:space="0" w:color="000000"/>
            </w:tcBorders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60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6946" w:type="dxa"/>
            <w:gridSpan w:val="6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Укупно часова активне наставе на години</w:t>
            </w:r>
          </w:p>
        </w:tc>
        <w:tc>
          <w:tcPr>
            <w:tcW w:w="1843" w:type="dxa"/>
            <w:gridSpan w:val="5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615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2" w:type="dxa"/>
            <w:gridSpan w:val="3"/>
            <w:shd w:val="clear" w:color="auto" w:fill="808080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013E4" w:rsidRPr="008013E4" w:rsidTr="00513E91">
        <w:trPr>
          <w:gridAfter w:val="2"/>
          <w:wAfter w:w="141" w:type="dxa"/>
          <w:trHeight w:val="284"/>
        </w:trPr>
        <w:tc>
          <w:tcPr>
            <w:tcW w:w="10065" w:type="dxa"/>
            <w:gridSpan w:val="14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Трећа година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20.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ФА120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Фармакотерапија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V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СА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21.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ФА121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Фармацеутска технологија-2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V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СА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22.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23.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 ФА125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 ФА126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ОТЦ лекови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Технологија и заштита вода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V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V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СА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И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24.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25.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 ФА127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 ФА128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Пословна економика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Менаџмент у здравству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V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V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СА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И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26.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 ФА122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Стручна пракса-ФА2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V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СА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sr-Latn-CS"/>
              </w:rPr>
              <w:t>16</w:t>
            </w: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27.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ФА123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Клиничка фармација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VI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СА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28.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29.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 ФА129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 ФА130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Управљање отпадом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Исхрана и дијететика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VI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VI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СА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И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30.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31.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 ФА131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 ФА132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 w:eastAsia="sr-Latn-CS"/>
              </w:rPr>
              <w:t>Технологија козметичких препарата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sr-Latn-CS"/>
              </w:rPr>
              <w:t>Контрола квалитета производа</w:t>
            </w:r>
          </w:p>
        </w:tc>
        <w:tc>
          <w:tcPr>
            <w:tcW w:w="992" w:type="dxa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VI</w:t>
            </w:r>
          </w:p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VI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СА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И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425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32.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 xml:space="preserve"> ФА124</w:t>
            </w:r>
          </w:p>
        </w:tc>
        <w:tc>
          <w:tcPr>
            <w:tcW w:w="297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Завршни рад</w:t>
            </w:r>
          </w:p>
        </w:tc>
        <w:tc>
          <w:tcPr>
            <w:tcW w:w="992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sr-Latn-CS"/>
              </w:rPr>
              <w:t>VI</w:t>
            </w:r>
          </w:p>
        </w:tc>
        <w:tc>
          <w:tcPr>
            <w:tcW w:w="851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СА</w:t>
            </w:r>
          </w:p>
        </w:tc>
        <w:tc>
          <w:tcPr>
            <w:tcW w:w="850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О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9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6946" w:type="dxa"/>
            <w:gridSpan w:val="6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567" w:type="dxa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315</w:t>
            </w:r>
          </w:p>
        </w:tc>
        <w:tc>
          <w:tcPr>
            <w:tcW w:w="567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240</w:t>
            </w:r>
          </w:p>
        </w:tc>
        <w:tc>
          <w:tcPr>
            <w:tcW w:w="702" w:type="dxa"/>
            <w:gridSpan w:val="3"/>
            <w:tcBorders>
              <w:bottom w:val="single" w:sz="4" w:space="0" w:color="000000"/>
            </w:tcBorders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60</w:t>
            </w: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6946" w:type="dxa"/>
            <w:gridSpan w:val="6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Укупно часова активне наставе на години</w:t>
            </w:r>
          </w:p>
        </w:tc>
        <w:tc>
          <w:tcPr>
            <w:tcW w:w="1843" w:type="dxa"/>
            <w:gridSpan w:val="5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615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702" w:type="dxa"/>
            <w:gridSpan w:val="3"/>
            <w:shd w:val="clear" w:color="auto" w:fill="808080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8013E4" w:rsidRPr="008013E4" w:rsidTr="00513E91">
        <w:trPr>
          <w:gridAfter w:val="1"/>
          <w:wAfter w:w="6" w:type="dxa"/>
          <w:trHeight w:val="284"/>
        </w:trPr>
        <w:tc>
          <w:tcPr>
            <w:tcW w:w="6946" w:type="dxa"/>
            <w:gridSpan w:val="6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1843" w:type="dxa"/>
            <w:gridSpan w:val="5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1830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480</w:t>
            </w:r>
          </w:p>
        </w:tc>
        <w:tc>
          <w:tcPr>
            <w:tcW w:w="702" w:type="dxa"/>
            <w:gridSpan w:val="3"/>
            <w:shd w:val="clear" w:color="auto" w:fill="auto"/>
            <w:vAlign w:val="center"/>
          </w:tcPr>
          <w:p w:rsidR="008013E4" w:rsidRPr="008013E4" w:rsidRDefault="008013E4" w:rsidP="00801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013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180</w:t>
            </w:r>
          </w:p>
        </w:tc>
      </w:tr>
    </w:tbl>
    <w:p w:rsidR="001D7CC6" w:rsidRDefault="001D7CC6"/>
    <w:sectPr w:rsidR="001D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A6"/>
    <w:rsid w:val="001D7CC6"/>
    <w:rsid w:val="008013E4"/>
    <w:rsid w:val="0081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FFFB"/>
  <w15:chartTrackingRefBased/>
  <w15:docId w15:val="{5BB201D7-97E6-4212-A143-1871E115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2019-02-25T09:58:00Z</dcterms:created>
  <dcterms:modified xsi:type="dcterms:W3CDTF">2019-02-25T09:59:00Z</dcterms:modified>
</cp:coreProperties>
</file>